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7F44" w14:textId="65E964D9" w:rsidR="00DE3BCE" w:rsidRPr="00F2311B" w:rsidRDefault="002A634C" w:rsidP="002A63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b/>
          <w:color w:val="auto"/>
          <w:bdr w:val="none" w:sz="0" w:space="0" w:color="auto"/>
        </w:rPr>
      </w:pPr>
      <w:r>
        <w:rPr>
          <w:rFonts w:eastAsia="Times New Roman" w:cs="Times New Roman"/>
          <w:b/>
          <w:color w:val="auto"/>
          <w:bdr w:val="none" w:sz="0" w:space="0" w:color="auto"/>
        </w:rPr>
        <w:t xml:space="preserve">                                                       </w:t>
      </w:r>
      <w:r w:rsidR="00DE3BCE" w:rsidRPr="00F2311B">
        <w:rPr>
          <w:rFonts w:eastAsia="Times New Roman" w:cs="Times New Roman"/>
          <w:b/>
          <w:color w:val="auto"/>
          <w:bdr w:val="none" w:sz="0" w:space="0" w:color="auto"/>
        </w:rPr>
        <w:t>Criteri di selezione</w:t>
      </w:r>
    </w:p>
    <w:p w14:paraId="74F8F857" w14:textId="77777777" w:rsidR="004A619A" w:rsidRPr="004B08BA" w:rsidRDefault="004A619A" w:rsidP="004A61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color w:val="auto"/>
          <w:bdr w:val="none" w:sz="0" w:space="0" w:color="auto"/>
        </w:rPr>
      </w:pPr>
    </w:p>
    <w:p w14:paraId="4511B2A1" w14:textId="77777777" w:rsidR="00BB35FD" w:rsidRPr="00C906F6" w:rsidRDefault="00BB35FD" w:rsidP="00BB35FD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I volontari verranno scelti sulla base:</w:t>
      </w:r>
    </w:p>
    <w:p w14:paraId="069A8FBC" w14:textId="77777777" w:rsidR="00BB35FD" w:rsidRDefault="00BB35FD" w:rsidP="00BB35FD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 xml:space="preserve">del loro Curriculum vitae che specifichi, oltre alla formazione culturale, le esperienze pregresse e ogni altra informazione che possa essere utile per la valutazione; </w:t>
      </w:r>
    </w:p>
    <w:p w14:paraId="70CFAFCF" w14:textId="77777777" w:rsidR="00BB35FD" w:rsidRPr="00C906F6" w:rsidRDefault="00BB35FD" w:rsidP="00BB35FD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BB35FD">
        <w:rPr>
          <w:rFonts w:ascii="Calibri Light" w:hAnsi="Calibri Light" w:cs="Calibri Light"/>
        </w:rPr>
        <w:t>delle esperienze maturate, dando priorità a quelle effettuate nello stesso settore del progetto o in settori affini, prescindendo dall’ente presso cui</w:t>
      </w:r>
      <w:r>
        <w:rPr>
          <w:rFonts w:ascii="Calibri Light" w:hAnsi="Calibri Light" w:cs="Calibri Light"/>
        </w:rPr>
        <w:t xml:space="preserve"> </w:t>
      </w:r>
      <w:r w:rsidRPr="00C906F6">
        <w:rPr>
          <w:rFonts w:ascii="Calibri Light" w:hAnsi="Calibri Light" w:cs="Calibri Light"/>
        </w:rPr>
        <w:t>sono state realizzate;</w:t>
      </w:r>
    </w:p>
    <w:p w14:paraId="696F6582" w14:textId="79B5D2DF" w:rsidR="00B86241" w:rsidRPr="00BB35FD" w:rsidRDefault="00BB35FD" w:rsidP="00BB35FD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 xml:space="preserve">di un colloquio motivazionale-attitudinale. </w:t>
      </w:r>
    </w:p>
    <w:p w14:paraId="28F40C7B" w14:textId="77777777" w:rsidR="00B86241" w:rsidRDefault="00B86241" w:rsidP="00B86241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</w:p>
    <w:p w14:paraId="4D30BA4A" w14:textId="71962AC7" w:rsidR="00B86241" w:rsidRPr="00B86241" w:rsidRDefault="00B86241" w:rsidP="00B86241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B86241">
        <w:rPr>
          <w:rFonts w:ascii="Calibri Light" w:hAnsi="Calibri Light" w:cs="Calibri Light"/>
        </w:rPr>
        <w:t xml:space="preserve">Il punteggio massimo che un candidato può ottenere è pari a </w:t>
      </w:r>
      <w:r w:rsidRPr="00B86241">
        <w:rPr>
          <w:rFonts w:ascii="Calibri Light" w:hAnsi="Calibri Light" w:cs="Calibri Light"/>
          <w:b/>
          <w:bCs/>
        </w:rPr>
        <w:t>110 punti</w:t>
      </w:r>
      <w:r w:rsidRPr="00B86241">
        <w:rPr>
          <w:rFonts w:ascii="Calibri Light" w:hAnsi="Calibri Light" w:cs="Calibri Light"/>
        </w:rPr>
        <w:t>, così ripartiti:</w:t>
      </w:r>
    </w:p>
    <w:p w14:paraId="1B950BFC" w14:textId="77777777" w:rsidR="00D6638B" w:rsidRPr="00CD5E7A" w:rsidRDefault="00D6638B" w:rsidP="00D6638B">
      <w:pPr>
        <w:autoSpaceDE w:val="0"/>
        <w:autoSpaceDN w:val="0"/>
        <w:adjustRightInd w:val="0"/>
        <w:rPr>
          <w:rFonts w:ascii="Times-Roman" w:hAnsi="Times-Roman" w:cs="Times-Roman"/>
          <w:sz w:val="22"/>
          <w:szCs w:val="22"/>
        </w:rPr>
      </w:pPr>
    </w:p>
    <w:p w14:paraId="3FF976FF" w14:textId="7DA67545" w:rsidR="00D6638B" w:rsidRPr="00BB35FD" w:rsidRDefault="00D6638B" w:rsidP="00BB35FD">
      <w:pPr>
        <w:pStyle w:val="Paragrafoelenco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b/>
        </w:rPr>
      </w:pPr>
      <w:r w:rsidRPr="00BB35FD">
        <w:rPr>
          <w:b/>
        </w:rPr>
        <w:t>Esperienze pregresse</w:t>
      </w:r>
      <w:r w:rsidRPr="00CD5E7A">
        <w:t xml:space="preserve"> (sono privilegiate le esperienze maturate nello stesso settore del progetto o in settori analoghi) per un periodo massimo valutabile pari a 12 mesi: </w:t>
      </w:r>
      <w:r w:rsidRPr="00BB35FD">
        <w:rPr>
          <w:b/>
        </w:rPr>
        <w:t>Tot. max 30 punti</w:t>
      </w:r>
    </w:p>
    <w:p w14:paraId="6056F42B" w14:textId="77777777" w:rsidR="00D6638B" w:rsidRPr="00CD5E7A" w:rsidRDefault="00D6638B" w:rsidP="00D6638B">
      <w:pPr>
        <w:autoSpaceDE w:val="0"/>
        <w:autoSpaceDN w:val="0"/>
        <w:adjustRightInd w:val="0"/>
        <w:ind w:left="360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5"/>
        <w:gridCol w:w="2812"/>
      </w:tblGrid>
      <w:tr w:rsidR="00D6638B" w:rsidRPr="008760AA" w14:paraId="77B2A922" w14:textId="77777777" w:rsidTr="00E4792F">
        <w:trPr>
          <w:jc w:val="center"/>
        </w:trPr>
        <w:tc>
          <w:tcPr>
            <w:tcW w:w="5325" w:type="dxa"/>
            <w:shd w:val="clear" w:color="auto" w:fill="auto"/>
          </w:tcPr>
          <w:p w14:paraId="02E2062B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Esperienze pregresse maturate </w:t>
            </w:r>
            <w:r w:rsidRPr="008760AA">
              <w:rPr>
                <w:i/>
              </w:rPr>
              <w:t>nello stesso settore</w:t>
            </w:r>
            <w:r w:rsidRPr="00CD5E7A">
              <w:t xml:space="preserve"> del progetto e </w:t>
            </w:r>
            <w:r w:rsidRPr="008760AA">
              <w:rPr>
                <w:i/>
              </w:rPr>
              <w:t>presso l’ente</w:t>
            </w:r>
            <w:r w:rsidRPr="00CD5E7A">
              <w:t xml:space="preserve"> che lo realizza.</w:t>
            </w:r>
          </w:p>
          <w:p w14:paraId="34134C5B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(è possibile sommare la durata di più esperienze fino al raggiungimento del periodo massimo valutabile)</w:t>
            </w:r>
          </w:p>
          <w:p w14:paraId="63650365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812" w:type="dxa"/>
            <w:shd w:val="clear" w:color="auto" w:fill="auto"/>
          </w:tcPr>
          <w:p w14:paraId="35401D59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CD5E7A">
              <w:t xml:space="preserve">coefficiente 1,00 (mese o fraz. mese sup. o uguale a 15 gg.) - </w:t>
            </w:r>
            <w:r w:rsidRPr="008760AA">
              <w:rPr>
                <w:b/>
              </w:rPr>
              <w:t>MAX 12 punti</w:t>
            </w:r>
          </w:p>
        </w:tc>
      </w:tr>
      <w:tr w:rsidR="00D6638B" w:rsidRPr="008760AA" w14:paraId="7039C4C2" w14:textId="77777777" w:rsidTr="00E4792F">
        <w:trPr>
          <w:jc w:val="center"/>
        </w:trPr>
        <w:tc>
          <w:tcPr>
            <w:tcW w:w="5325" w:type="dxa"/>
            <w:shd w:val="clear" w:color="auto" w:fill="auto"/>
          </w:tcPr>
          <w:p w14:paraId="1C0F7A56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Esperienze pregresse effettuate </w:t>
            </w:r>
            <w:r w:rsidRPr="008760AA">
              <w:rPr>
                <w:i/>
              </w:rPr>
              <w:t>nello stesso settore</w:t>
            </w:r>
            <w:r w:rsidRPr="00CD5E7A">
              <w:t xml:space="preserve"> del progetto, ma presso enti diversi da quello che realizza il progetto.</w:t>
            </w:r>
          </w:p>
          <w:p w14:paraId="18D4E7D2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(è possibile sommare la durata di più esperienze fino al raggiungimento del periodo massimo valutabile)</w:t>
            </w:r>
          </w:p>
          <w:p w14:paraId="3ACE2E11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812" w:type="dxa"/>
            <w:shd w:val="clear" w:color="auto" w:fill="auto"/>
          </w:tcPr>
          <w:p w14:paraId="12CA26A8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CD5E7A">
              <w:t xml:space="preserve">coefficiente 0,75 (mese o fraz. mese sup. o uguale a 15 gg.) - </w:t>
            </w:r>
            <w:r w:rsidRPr="008760AA">
              <w:rPr>
                <w:b/>
              </w:rPr>
              <w:t>MAX 9 punti</w:t>
            </w:r>
          </w:p>
        </w:tc>
      </w:tr>
      <w:tr w:rsidR="00D6638B" w:rsidRPr="008760AA" w14:paraId="2D7C54AA" w14:textId="77777777" w:rsidTr="00E4792F">
        <w:trPr>
          <w:jc w:val="center"/>
        </w:trPr>
        <w:tc>
          <w:tcPr>
            <w:tcW w:w="5325" w:type="dxa"/>
            <w:shd w:val="clear" w:color="auto" w:fill="auto"/>
          </w:tcPr>
          <w:p w14:paraId="733E3C7C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Esperienze pregresse maturate </w:t>
            </w:r>
            <w:r w:rsidRPr="008760AA">
              <w:rPr>
                <w:i/>
              </w:rPr>
              <w:t xml:space="preserve">in settori analoghi </w:t>
            </w:r>
            <w:r>
              <w:t>a quello del pro</w:t>
            </w:r>
            <w:r w:rsidRPr="00CD5E7A">
              <w:t>getto, ma presso enti diversi da quello che realizza il progetto</w:t>
            </w:r>
          </w:p>
          <w:p w14:paraId="35A3648C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(è possibile sommare la durata di più esperienze fino al raggiungimento del periodo massimo valutabile) </w:t>
            </w:r>
          </w:p>
          <w:p w14:paraId="5855204E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812" w:type="dxa"/>
            <w:shd w:val="clear" w:color="auto" w:fill="auto"/>
          </w:tcPr>
          <w:p w14:paraId="54C53B2F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7819BF">
              <w:t xml:space="preserve">coefficiente 0,50 (mese o fraz. mese sup. o ugual e a 15 gg.) - </w:t>
            </w:r>
            <w:r w:rsidRPr="008760AA">
              <w:rPr>
                <w:b/>
              </w:rPr>
              <w:t>MAX  6 punti</w:t>
            </w:r>
          </w:p>
        </w:tc>
      </w:tr>
      <w:tr w:rsidR="00D6638B" w:rsidRPr="008760AA" w14:paraId="6D20606D" w14:textId="77777777" w:rsidTr="00E4792F">
        <w:trPr>
          <w:jc w:val="center"/>
        </w:trPr>
        <w:tc>
          <w:tcPr>
            <w:tcW w:w="5325" w:type="dxa"/>
            <w:shd w:val="clear" w:color="auto" w:fill="auto"/>
          </w:tcPr>
          <w:p w14:paraId="15C8C864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Esperienze pregresse maturate </w:t>
            </w:r>
            <w:r w:rsidRPr="008760AA">
              <w:rPr>
                <w:i/>
              </w:rPr>
              <w:t>in un settore diverso</w:t>
            </w:r>
            <w:r w:rsidRPr="00CD5E7A">
              <w:t xml:space="preserve"> da quello del progetto presso  l’ente che realizza il progetto</w:t>
            </w:r>
          </w:p>
          <w:p w14:paraId="52BC5482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CD5E7A">
              <w:t>(è possibile sommare la durata di più esperienze fino al raggiungimento del periodo massimo valutabile)</w:t>
            </w:r>
          </w:p>
        </w:tc>
        <w:tc>
          <w:tcPr>
            <w:tcW w:w="2812" w:type="dxa"/>
            <w:shd w:val="clear" w:color="auto" w:fill="auto"/>
          </w:tcPr>
          <w:p w14:paraId="1E02D133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CD5E7A">
              <w:t xml:space="preserve">coefficiente 0,25 (mese o fraz. mese sup. o uguale a 15 gg.) – </w:t>
            </w:r>
            <w:r w:rsidRPr="008760AA">
              <w:rPr>
                <w:b/>
              </w:rPr>
              <w:t>MAX 3 punti</w:t>
            </w:r>
          </w:p>
        </w:tc>
      </w:tr>
    </w:tbl>
    <w:p w14:paraId="0E2019B5" w14:textId="77777777" w:rsidR="00D6638B" w:rsidRPr="00CD5E7A" w:rsidRDefault="00D6638B" w:rsidP="00D6638B">
      <w:pPr>
        <w:autoSpaceDE w:val="0"/>
        <w:autoSpaceDN w:val="0"/>
        <w:adjustRightInd w:val="0"/>
        <w:rPr>
          <w:b/>
        </w:rPr>
      </w:pPr>
    </w:p>
    <w:p w14:paraId="0086DBA5" w14:textId="6BB9ABA5" w:rsidR="00D6638B" w:rsidRPr="00CD5E7A" w:rsidRDefault="00D6638B" w:rsidP="00D663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60"/>
      </w:pPr>
      <w:r>
        <w:rPr>
          <w:b/>
        </w:rPr>
        <w:t>b)</w:t>
      </w:r>
      <w:r w:rsidR="00BB35FD">
        <w:rPr>
          <w:b/>
        </w:rPr>
        <w:t xml:space="preserve"> </w:t>
      </w:r>
      <w:r w:rsidRPr="00CD5E7A">
        <w:rPr>
          <w:b/>
        </w:rPr>
        <w:t xml:space="preserve">Titoli di studio, </w:t>
      </w:r>
      <w:r w:rsidRPr="00CD5E7A">
        <w:t xml:space="preserve">professionali, esperienze aggiuntive non  valutate in precedenza e altre conoscenze: </w:t>
      </w:r>
      <w:r w:rsidRPr="00CD5E7A">
        <w:rPr>
          <w:b/>
        </w:rPr>
        <w:t>max 25 punti</w:t>
      </w:r>
    </w:p>
    <w:p w14:paraId="50A506D5" w14:textId="77777777" w:rsidR="00D6638B" w:rsidRPr="00CD5E7A" w:rsidRDefault="00D6638B" w:rsidP="00D6638B">
      <w:pPr>
        <w:autoSpaceDE w:val="0"/>
        <w:autoSpaceDN w:val="0"/>
        <w:adjustRightInd w:val="0"/>
        <w:ind w:left="36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5"/>
        <w:gridCol w:w="1372"/>
      </w:tblGrid>
      <w:tr w:rsidR="00D6638B" w:rsidRPr="00CD5E7A" w14:paraId="24DFA89E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6603F491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 xml:space="preserve">1) Titoli di studio </w:t>
            </w:r>
          </w:p>
          <w:p w14:paraId="40CA4627" w14:textId="77777777" w:rsidR="00D6638B" w:rsidRPr="00CD5E7A" w:rsidRDefault="00D6638B" w:rsidP="00570B0E">
            <w:r w:rsidRPr="008760AA">
              <w:rPr>
                <w:i/>
              </w:rPr>
              <w:t>(si valutata solo quello più elevato poiché i vari titoli non sono cumulabili)</w:t>
            </w:r>
          </w:p>
        </w:tc>
        <w:tc>
          <w:tcPr>
            <w:tcW w:w="1372" w:type="dxa"/>
            <w:shd w:val="clear" w:color="auto" w:fill="auto"/>
          </w:tcPr>
          <w:p w14:paraId="2AF21A17" w14:textId="77777777" w:rsidR="00D6638B" w:rsidRPr="00CD5E7A" w:rsidRDefault="00D6638B" w:rsidP="00570B0E">
            <w:r w:rsidRPr="008760AA">
              <w:rPr>
                <w:b/>
              </w:rPr>
              <w:t>Max. 12 Punti</w:t>
            </w:r>
          </w:p>
        </w:tc>
      </w:tr>
      <w:tr w:rsidR="00D6638B" w:rsidRPr="00CD5E7A" w14:paraId="407EC82E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33547B15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Laurea “Specialistica” attinente al progetto</w:t>
            </w:r>
          </w:p>
        </w:tc>
        <w:tc>
          <w:tcPr>
            <w:tcW w:w="1372" w:type="dxa"/>
            <w:shd w:val="clear" w:color="auto" w:fill="auto"/>
          </w:tcPr>
          <w:p w14:paraId="4B02AB9F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Punti 12 </w:t>
            </w:r>
          </w:p>
        </w:tc>
      </w:tr>
      <w:tr w:rsidR="00D6638B" w:rsidRPr="00CD5E7A" w14:paraId="40D70EA5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5AD2693F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Laurea “Specialistica” non attinente al progetto</w:t>
            </w:r>
          </w:p>
        </w:tc>
        <w:tc>
          <w:tcPr>
            <w:tcW w:w="1372" w:type="dxa"/>
            <w:shd w:val="clear" w:color="auto" w:fill="auto"/>
          </w:tcPr>
          <w:p w14:paraId="551C7C3D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Punti 10 </w:t>
            </w:r>
          </w:p>
        </w:tc>
      </w:tr>
      <w:tr w:rsidR="00D6638B" w:rsidRPr="00CD5E7A" w14:paraId="24ABDA2C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1559ABA8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Laurea “Breve” – triennale- attinente al progetto</w:t>
            </w:r>
          </w:p>
        </w:tc>
        <w:tc>
          <w:tcPr>
            <w:tcW w:w="1372" w:type="dxa"/>
            <w:shd w:val="clear" w:color="auto" w:fill="auto"/>
          </w:tcPr>
          <w:p w14:paraId="2C1B0C19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Punti 10 </w:t>
            </w:r>
          </w:p>
        </w:tc>
      </w:tr>
      <w:tr w:rsidR="00D6638B" w:rsidRPr="00CD5E7A" w14:paraId="39F98BD3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6FDDA193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Laurea “Breve” – triennale- non attinente al progetto</w:t>
            </w:r>
          </w:p>
        </w:tc>
        <w:tc>
          <w:tcPr>
            <w:tcW w:w="1372" w:type="dxa"/>
            <w:shd w:val="clear" w:color="auto" w:fill="auto"/>
          </w:tcPr>
          <w:p w14:paraId="248C6B35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Punti 8 </w:t>
            </w:r>
          </w:p>
        </w:tc>
      </w:tr>
      <w:tr w:rsidR="00D6638B" w:rsidRPr="00CD5E7A" w14:paraId="2249BC27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3575E0A4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Diploma di Sc. Media Superiore attinente al progetto</w:t>
            </w:r>
          </w:p>
        </w:tc>
        <w:tc>
          <w:tcPr>
            <w:tcW w:w="1372" w:type="dxa"/>
            <w:shd w:val="clear" w:color="auto" w:fill="auto"/>
          </w:tcPr>
          <w:p w14:paraId="0637B5E5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Punti 8 </w:t>
            </w:r>
          </w:p>
        </w:tc>
      </w:tr>
      <w:tr w:rsidR="00D6638B" w:rsidRPr="00CD5E7A" w14:paraId="7120E630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01C3F339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Diploma di Sc. Media Superiore non attinente al progetto</w:t>
            </w:r>
          </w:p>
        </w:tc>
        <w:tc>
          <w:tcPr>
            <w:tcW w:w="1372" w:type="dxa"/>
            <w:shd w:val="clear" w:color="auto" w:fill="auto"/>
          </w:tcPr>
          <w:p w14:paraId="55567705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 xml:space="preserve">Punti 6 </w:t>
            </w:r>
          </w:p>
        </w:tc>
      </w:tr>
      <w:tr w:rsidR="00D6638B" w:rsidRPr="00CD5E7A" w14:paraId="1AA1CEA3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162BBB72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lastRenderedPageBreak/>
              <w:t xml:space="preserve">Frequenza Sc. Media Superiore </w:t>
            </w:r>
            <w:r w:rsidRPr="008760AA">
              <w:rPr>
                <w:i/>
              </w:rPr>
              <w:t>(Per ogni anno superato è attribuito 1 punto)</w:t>
            </w:r>
          </w:p>
        </w:tc>
        <w:tc>
          <w:tcPr>
            <w:tcW w:w="1372" w:type="dxa"/>
            <w:shd w:val="clear" w:color="auto" w:fill="auto"/>
          </w:tcPr>
          <w:p w14:paraId="26C2CF92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Fino a 4 punti</w:t>
            </w:r>
          </w:p>
        </w:tc>
      </w:tr>
      <w:tr w:rsidR="00D6638B" w:rsidRPr="008760AA" w14:paraId="7DDE3984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4C80F857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>2) Titoli professionali</w:t>
            </w:r>
          </w:p>
          <w:p w14:paraId="0AC3F322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i/>
              </w:rPr>
            </w:pPr>
            <w:r w:rsidRPr="008760AA">
              <w:rPr>
                <w:i/>
              </w:rPr>
              <w:t>(sono cumulabili solo se appartenenti alla stessa categoria, fino al massimo da essa previsto; in caso contrario si valuta solo il titolo più elevato)</w:t>
            </w:r>
          </w:p>
        </w:tc>
        <w:tc>
          <w:tcPr>
            <w:tcW w:w="1372" w:type="dxa"/>
            <w:shd w:val="clear" w:color="auto" w:fill="auto"/>
          </w:tcPr>
          <w:p w14:paraId="1A530472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 xml:space="preserve">Max. 5 Punti </w:t>
            </w:r>
          </w:p>
        </w:tc>
      </w:tr>
      <w:tr w:rsidR="00D6638B" w:rsidRPr="00CD5E7A" w14:paraId="369B52CD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51516E52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Titoli professionali attinenti al progetto</w:t>
            </w:r>
          </w:p>
        </w:tc>
        <w:tc>
          <w:tcPr>
            <w:tcW w:w="1372" w:type="dxa"/>
            <w:shd w:val="clear" w:color="auto" w:fill="auto"/>
          </w:tcPr>
          <w:p w14:paraId="3C0212E3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Fino a 5 punti</w:t>
            </w:r>
          </w:p>
        </w:tc>
      </w:tr>
      <w:tr w:rsidR="00D6638B" w:rsidRPr="00CD5E7A" w14:paraId="3E6F4B14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7FC44F1F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Titoli professionali non attinenti al progetto</w:t>
            </w:r>
          </w:p>
        </w:tc>
        <w:tc>
          <w:tcPr>
            <w:tcW w:w="1372" w:type="dxa"/>
            <w:shd w:val="clear" w:color="auto" w:fill="auto"/>
          </w:tcPr>
          <w:p w14:paraId="291C517F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Fino a 3 punti</w:t>
            </w:r>
          </w:p>
        </w:tc>
      </w:tr>
      <w:tr w:rsidR="00D6638B" w:rsidRPr="008760AA" w14:paraId="289ACBF1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4EA02537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 xml:space="preserve">3) Ulteriori Esperienze </w:t>
            </w:r>
          </w:p>
        </w:tc>
        <w:tc>
          <w:tcPr>
            <w:tcW w:w="1372" w:type="dxa"/>
            <w:shd w:val="clear" w:color="auto" w:fill="auto"/>
          </w:tcPr>
          <w:p w14:paraId="70C09ED9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>Max. 4 punti</w:t>
            </w:r>
          </w:p>
        </w:tc>
      </w:tr>
      <w:tr w:rsidR="00D6638B" w:rsidRPr="00CD5E7A" w14:paraId="7487D6A0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558E9F9C" w14:textId="77777777" w:rsidR="00D6638B" w:rsidRPr="00CD5E7A" w:rsidRDefault="00D6638B" w:rsidP="00570B0E">
            <w:r w:rsidRPr="00CD5E7A">
              <w:t>Esperienze diverse da quelle valutate al punto a (es. estate ragazzi, animazione territoriale, …..)</w:t>
            </w:r>
          </w:p>
        </w:tc>
        <w:tc>
          <w:tcPr>
            <w:tcW w:w="1372" w:type="dxa"/>
            <w:shd w:val="clear" w:color="auto" w:fill="auto"/>
          </w:tcPr>
          <w:p w14:paraId="5B8E1350" w14:textId="77777777" w:rsidR="00D6638B" w:rsidRPr="00CD5E7A" w:rsidRDefault="00D6638B" w:rsidP="00570B0E">
            <w:r w:rsidRPr="00CD5E7A">
              <w:t>Fino a 4 punti</w:t>
            </w:r>
          </w:p>
        </w:tc>
      </w:tr>
      <w:tr w:rsidR="00D6638B" w:rsidRPr="008760AA" w14:paraId="42F4CC06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1A41ADEA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>4) Ulteriori conoscenze</w:t>
            </w:r>
          </w:p>
        </w:tc>
        <w:tc>
          <w:tcPr>
            <w:tcW w:w="1372" w:type="dxa"/>
            <w:shd w:val="clear" w:color="auto" w:fill="auto"/>
          </w:tcPr>
          <w:p w14:paraId="64B9B229" w14:textId="77777777" w:rsidR="00D6638B" w:rsidRPr="008760AA" w:rsidRDefault="00D6638B" w:rsidP="00570B0E">
            <w:pPr>
              <w:autoSpaceDE w:val="0"/>
              <w:autoSpaceDN w:val="0"/>
              <w:adjustRightInd w:val="0"/>
              <w:rPr>
                <w:b/>
              </w:rPr>
            </w:pPr>
            <w:r w:rsidRPr="008760AA">
              <w:rPr>
                <w:b/>
              </w:rPr>
              <w:t>Max. 4 punti</w:t>
            </w:r>
          </w:p>
        </w:tc>
      </w:tr>
      <w:tr w:rsidR="00D6638B" w:rsidRPr="00CD5E7A" w14:paraId="3D22F6C7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4443E90E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Conoscenze informatiche, oltre il livello base</w:t>
            </w:r>
          </w:p>
        </w:tc>
        <w:tc>
          <w:tcPr>
            <w:tcW w:w="1372" w:type="dxa"/>
            <w:shd w:val="clear" w:color="auto" w:fill="auto"/>
          </w:tcPr>
          <w:p w14:paraId="7C50A6FB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Punti 2</w:t>
            </w:r>
          </w:p>
        </w:tc>
      </w:tr>
      <w:tr w:rsidR="00D6638B" w:rsidRPr="00CD5E7A" w14:paraId="59F0353F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0161F30F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Conoscenza della lingua inglese oltre il livello base</w:t>
            </w:r>
          </w:p>
        </w:tc>
        <w:tc>
          <w:tcPr>
            <w:tcW w:w="1372" w:type="dxa"/>
            <w:shd w:val="clear" w:color="auto" w:fill="auto"/>
          </w:tcPr>
          <w:p w14:paraId="25B633DC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Punti 1</w:t>
            </w:r>
          </w:p>
        </w:tc>
      </w:tr>
      <w:tr w:rsidR="00D6638B" w:rsidRPr="00CD5E7A" w14:paraId="2DDADDBB" w14:textId="77777777" w:rsidTr="00E4792F">
        <w:trPr>
          <w:jc w:val="center"/>
        </w:trPr>
        <w:tc>
          <w:tcPr>
            <w:tcW w:w="6765" w:type="dxa"/>
            <w:shd w:val="clear" w:color="auto" w:fill="auto"/>
          </w:tcPr>
          <w:p w14:paraId="6F378B50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Conoscenza della lingua inglese (livello base), teatro, musica, pittura….</w:t>
            </w:r>
          </w:p>
        </w:tc>
        <w:tc>
          <w:tcPr>
            <w:tcW w:w="1372" w:type="dxa"/>
            <w:shd w:val="clear" w:color="auto" w:fill="auto"/>
          </w:tcPr>
          <w:p w14:paraId="40E860EB" w14:textId="77777777" w:rsidR="00D6638B" w:rsidRPr="00CD5E7A" w:rsidRDefault="00D6638B" w:rsidP="00570B0E">
            <w:pPr>
              <w:autoSpaceDE w:val="0"/>
              <w:autoSpaceDN w:val="0"/>
              <w:adjustRightInd w:val="0"/>
            </w:pPr>
            <w:r w:rsidRPr="00CD5E7A">
              <w:t>Punti 1</w:t>
            </w:r>
          </w:p>
        </w:tc>
      </w:tr>
    </w:tbl>
    <w:p w14:paraId="12F7010C" w14:textId="28EFE9E0" w:rsidR="004866AB" w:rsidRDefault="004866AB" w:rsidP="00D6638B"/>
    <w:p w14:paraId="3E1C1209" w14:textId="55ECB192" w:rsidR="004866AB" w:rsidRDefault="004866AB" w:rsidP="00D6638B"/>
    <w:p w14:paraId="746500C2" w14:textId="77777777" w:rsidR="004866AB" w:rsidRPr="00CD5E7A" w:rsidRDefault="004866AB" w:rsidP="00D6638B"/>
    <w:p w14:paraId="009742B4" w14:textId="4F1253EC" w:rsidR="00D6638B" w:rsidRDefault="001B6D41" w:rsidP="00BB35FD">
      <w:pPr>
        <w:pStyle w:val="Paragrafoelenco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b/>
        </w:rPr>
      </w:pPr>
      <w:r>
        <w:rPr>
          <w:b/>
        </w:rPr>
        <w:t>Colloquio sui seguenti argomenti</w:t>
      </w:r>
      <w:r w:rsidR="00D6638B" w:rsidRPr="00BB35FD">
        <w:rPr>
          <w:b/>
        </w:rPr>
        <w:t>: MAX 55 punti.</w:t>
      </w:r>
    </w:p>
    <w:p w14:paraId="72CB3826" w14:textId="0021BEBE" w:rsidR="00BB35FD" w:rsidRDefault="00BB35FD" w:rsidP="00BB3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b/>
        </w:rPr>
      </w:pPr>
    </w:p>
    <w:p w14:paraId="299F289C" w14:textId="45825DC2" w:rsidR="00BB35FD" w:rsidRPr="00BB35FD" w:rsidRDefault="00BB35FD" w:rsidP="00BB35FD">
      <w:pPr>
        <w:jc w:val="both"/>
        <w:rPr>
          <w:rFonts w:ascii="Calibri Light" w:hAnsi="Calibri Light" w:cs="Calibri Light"/>
          <w:b/>
          <w:bCs/>
        </w:rPr>
      </w:pPr>
      <w:r w:rsidRPr="00BB35FD">
        <w:rPr>
          <w:rFonts w:ascii="Calibri Light" w:hAnsi="Calibri Light" w:cs="Calibri Light"/>
          <w:b/>
          <w:bCs/>
        </w:rPr>
        <w:t xml:space="preserve">Argomenti: </w:t>
      </w:r>
    </w:p>
    <w:p w14:paraId="21BC339A" w14:textId="4B37D32C" w:rsidR="00BB35FD" w:rsidRPr="00C906F6" w:rsidRDefault="00BB35FD" w:rsidP="00BB35FD">
      <w:pPr>
        <w:jc w:val="both"/>
        <w:rPr>
          <w:rFonts w:ascii="Calibri Light" w:hAnsi="Calibri Light" w:cs="Calibri Light"/>
        </w:rPr>
      </w:pPr>
      <w:bookmarkStart w:id="0" w:name="_Hlk90565891"/>
      <w:r w:rsidRPr="00C906F6">
        <w:rPr>
          <w:rFonts w:ascii="Calibri Light" w:hAnsi="Calibri Light" w:cs="Calibri Light"/>
          <w:b/>
          <w:bCs/>
        </w:rPr>
        <w:t>Servizio Civile Universale</w:t>
      </w:r>
      <w:r w:rsidRPr="00C906F6">
        <w:rPr>
          <w:rFonts w:ascii="Calibri Light" w:hAnsi="Calibri Light" w:cs="Calibri Light"/>
        </w:rPr>
        <w:t>:</w:t>
      </w:r>
    </w:p>
    <w:p w14:paraId="4C144DD2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1-Conoscenza del Servizio civile universale;</w:t>
      </w:r>
    </w:p>
    <w:p w14:paraId="41FA57F1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2-Finalità attribuita al S.C.U.;</w:t>
      </w:r>
    </w:p>
    <w:p w14:paraId="3C0C8C8C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3-Promozione della pace;</w:t>
      </w:r>
    </w:p>
    <w:p w14:paraId="4878A216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4-Cittadinanza attiva;</w:t>
      </w:r>
    </w:p>
    <w:p w14:paraId="56EF0DEB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5-Terzo settore</w:t>
      </w:r>
    </w:p>
    <w:p w14:paraId="2BF5C7BD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</w:p>
    <w:p w14:paraId="0EFC6F8F" w14:textId="076D1F04" w:rsidR="00BB35FD" w:rsidRPr="00C906F6" w:rsidRDefault="00BB35FD" w:rsidP="00BB35FD">
      <w:pPr>
        <w:jc w:val="both"/>
        <w:rPr>
          <w:rFonts w:ascii="Calibri Light" w:hAnsi="Calibri Light" w:cs="Calibri Light"/>
          <w:b/>
          <w:bCs/>
        </w:rPr>
      </w:pPr>
      <w:r w:rsidRPr="00C906F6">
        <w:rPr>
          <w:rFonts w:ascii="Calibri Light" w:hAnsi="Calibri Light" w:cs="Calibri Light"/>
          <w:b/>
          <w:bCs/>
        </w:rPr>
        <w:t>Progetto prescelto:</w:t>
      </w:r>
    </w:p>
    <w:p w14:paraId="055088E2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  <w:b/>
          <w:bCs/>
        </w:rPr>
        <w:t>1-</w:t>
      </w:r>
      <w:r w:rsidRPr="00C906F6">
        <w:rPr>
          <w:rFonts w:ascii="Calibri Light" w:hAnsi="Calibri Light" w:cs="Calibri Light"/>
        </w:rPr>
        <w:t>Conoscenza del progetto</w:t>
      </w:r>
    </w:p>
    <w:p w14:paraId="7DA007F6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2-Idoneità alle mansioni previste dal progetto</w:t>
      </w:r>
    </w:p>
    <w:p w14:paraId="7F5E5B9A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3-Interesse alle acquisizioni culturali e professionali generate dal progetto</w:t>
      </w:r>
    </w:p>
    <w:p w14:paraId="61ED313B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4-Disponibilità del candidato alle condizioni richieste dall’attuazione del progetto</w:t>
      </w:r>
    </w:p>
    <w:p w14:paraId="6386A23D" w14:textId="77777777" w:rsidR="00BB35FD" w:rsidRPr="00C906F6" w:rsidRDefault="00BB35FD" w:rsidP="00BB35FD">
      <w:pPr>
        <w:jc w:val="both"/>
        <w:rPr>
          <w:rFonts w:ascii="Calibri Light" w:hAnsi="Calibri Light" w:cs="Calibri Light"/>
        </w:rPr>
      </w:pPr>
      <w:r w:rsidRPr="00C906F6">
        <w:rPr>
          <w:rFonts w:ascii="Calibri Light" w:hAnsi="Calibri Light" w:cs="Calibri Light"/>
        </w:rPr>
        <w:t>5-Esperienze e competenze pregresse nell’area del progetto</w:t>
      </w:r>
    </w:p>
    <w:bookmarkEnd w:id="0"/>
    <w:p w14:paraId="53D84914" w14:textId="2B7856FD" w:rsidR="00BB35FD" w:rsidRDefault="00BB35FD" w:rsidP="00BB3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b/>
        </w:rPr>
      </w:pPr>
    </w:p>
    <w:p w14:paraId="377A083E" w14:textId="77777777" w:rsidR="00686A34" w:rsidRPr="000949AA" w:rsidRDefault="00686A34" w:rsidP="00686A34">
      <w:pPr>
        <w:jc w:val="both"/>
        <w:rPr>
          <w:b/>
          <w:bCs/>
          <w:sz w:val="28"/>
          <w:szCs w:val="28"/>
        </w:rPr>
      </w:pPr>
      <w:r w:rsidRPr="000949AA">
        <w:rPr>
          <w:b/>
          <w:bCs/>
          <w:sz w:val="28"/>
          <w:szCs w:val="28"/>
        </w:rPr>
        <w:t>Il colloquio s’intende superato solo se il punteggio finale è uguale o superiore a 33/55.</w:t>
      </w:r>
    </w:p>
    <w:p w14:paraId="5F9AF94B" w14:textId="77777777" w:rsidR="00DE3BCE" w:rsidRPr="004B08BA" w:rsidRDefault="00DE3BCE" w:rsidP="00DE3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color w:val="auto"/>
          <w:bdr w:val="none" w:sz="0" w:space="0" w:color="auto"/>
        </w:rPr>
      </w:pPr>
    </w:p>
    <w:p w14:paraId="575A8E68" w14:textId="77777777" w:rsidR="00DE3BCE" w:rsidRPr="004B08BA" w:rsidRDefault="00DE3BCE" w:rsidP="00DE3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color w:val="auto"/>
          <w:bdr w:val="none" w:sz="0" w:space="0" w:color="auto"/>
        </w:rPr>
      </w:pPr>
    </w:p>
    <w:p w14:paraId="481615A8" w14:textId="77777777" w:rsidR="00DE3BCE" w:rsidRPr="004B08BA" w:rsidRDefault="00DE3BCE" w:rsidP="00DE3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color w:val="auto"/>
          <w:bdr w:val="none" w:sz="0" w:space="0" w:color="auto"/>
        </w:rPr>
      </w:pPr>
    </w:p>
    <w:p w14:paraId="12499AC3" w14:textId="77777777" w:rsidR="00DE3BCE" w:rsidRPr="004B08BA" w:rsidRDefault="00DE3BCE" w:rsidP="00DE3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color w:val="auto"/>
          <w:bdr w:val="none" w:sz="0" w:space="0" w:color="auto"/>
        </w:rPr>
      </w:pPr>
    </w:p>
    <w:p w14:paraId="4C65E779" w14:textId="68AFF0AE" w:rsidR="008E0C5D" w:rsidRPr="001B6D41" w:rsidRDefault="008E0C5D" w:rsidP="001B6D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 w:cs="Times New Roman"/>
          <w:color w:val="auto"/>
          <w:bdr w:val="none" w:sz="0" w:space="0" w:color="auto"/>
        </w:rPr>
      </w:pPr>
    </w:p>
    <w:sectPr w:rsidR="008E0C5D" w:rsidRPr="001B6D41" w:rsidSect="00504CC6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0F75"/>
    <w:multiLevelType w:val="hybridMultilevel"/>
    <w:tmpl w:val="FB78CC66"/>
    <w:lvl w:ilvl="0" w:tplc="D6F2850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66429E"/>
    <w:multiLevelType w:val="hybridMultilevel"/>
    <w:tmpl w:val="B7C0CCA6"/>
    <w:styleLink w:val="Stileimportato24"/>
    <w:lvl w:ilvl="0" w:tplc="A00C79F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09C561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380228">
      <w:start w:val="1"/>
      <w:numFmt w:val="lowerRoman"/>
      <w:lvlText w:val="%3."/>
      <w:lvlJc w:val="left"/>
      <w:pPr>
        <w:tabs>
          <w:tab w:val="left" w:pos="720"/>
        </w:tabs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2A0E60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8EC7026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9C288E0">
      <w:start w:val="1"/>
      <w:numFmt w:val="lowerRoman"/>
      <w:lvlText w:val="%6."/>
      <w:lvlJc w:val="left"/>
      <w:pPr>
        <w:tabs>
          <w:tab w:val="left" w:pos="720"/>
        </w:tabs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2065C20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32A299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2E632F4">
      <w:start w:val="1"/>
      <w:numFmt w:val="lowerRoman"/>
      <w:lvlText w:val="%9."/>
      <w:lvlJc w:val="left"/>
      <w:pPr>
        <w:tabs>
          <w:tab w:val="left" w:pos="720"/>
        </w:tabs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E2717C5"/>
    <w:multiLevelType w:val="hybridMultilevel"/>
    <w:tmpl w:val="CECE60EC"/>
    <w:lvl w:ilvl="0" w:tplc="0410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151C1"/>
    <w:multiLevelType w:val="hybridMultilevel"/>
    <w:tmpl w:val="B1FC8160"/>
    <w:numStyleLink w:val="Stileimportato18"/>
  </w:abstractNum>
  <w:abstractNum w:abstractNumId="4" w15:restartNumberingAfterBreak="0">
    <w:nsid w:val="15813435"/>
    <w:multiLevelType w:val="hybridMultilevel"/>
    <w:tmpl w:val="B7C0CCA6"/>
    <w:numStyleLink w:val="Stileimportato24"/>
  </w:abstractNum>
  <w:abstractNum w:abstractNumId="5" w15:restartNumberingAfterBreak="0">
    <w:nsid w:val="18F931B1"/>
    <w:multiLevelType w:val="hybridMultilevel"/>
    <w:tmpl w:val="6C16EBC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CF5280"/>
    <w:multiLevelType w:val="hybridMultilevel"/>
    <w:tmpl w:val="66704EA6"/>
    <w:numStyleLink w:val="Stileimportato16"/>
  </w:abstractNum>
  <w:abstractNum w:abstractNumId="7" w15:restartNumberingAfterBreak="0">
    <w:nsid w:val="28BF6E33"/>
    <w:multiLevelType w:val="hybridMultilevel"/>
    <w:tmpl w:val="B8D2BDD2"/>
    <w:lvl w:ilvl="0" w:tplc="B8288A80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D05B93"/>
    <w:multiLevelType w:val="hybridMultilevel"/>
    <w:tmpl w:val="100ABB9E"/>
    <w:lvl w:ilvl="0" w:tplc="24726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9119E0"/>
    <w:multiLevelType w:val="hybridMultilevel"/>
    <w:tmpl w:val="1ABAD97E"/>
    <w:lvl w:ilvl="0" w:tplc="31BC6716">
      <w:start w:val="5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232F8"/>
    <w:multiLevelType w:val="hybridMultilevel"/>
    <w:tmpl w:val="165E75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6596D"/>
    <w:multiLevelType w:val="hybridMultilevel"/>
    <w:tmpl w:val="21F4D0B8"/>
    <w:numStyleLink w:val="Stileimportato17"/>
  </w:abstractNum>
  <w:abstractNum w:abstractNumId="12" w15:restartNumberingAfterBreak="0">
    <w:nsid w:val="400B2021"/>
    <w:multiLevelType w:val="hybridMultilevel"/>
    <w:tmpl w:val="B1FC8160"/>
    <w:styleLink w:val="Stileimportato18"/>
    <w:lvl w:ilvl="0" w:tplc="E0CA50B8">
      <w:start w:val="1"/>
      <w:numFmt w:val="bullet"/>
      <w:lvlText w:val="❑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56B228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8A23DC4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7BC0BF0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2FC31E8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FF231F8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4DE5BA0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8EE58D0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C9083E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F2D42F2"/>
    <w:multiLevelType w:val="hybridMultilevel"/>
    <w:tmpl w:val="21F4D0B8"/>
    <w:styleLink w:val="Stileimportato17"/>
    <w:lvl w:ilvl="0" w:tplc="BAAE3460">
      <w:start w:val="1"/>
      <w:numFmt w:val="bullet"/>
      <w:lvlText w:val="❑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5CCA74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48D7E0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83C120A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743436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0A8FD8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3A0A92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C3C338C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E16C7D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FE66F0B"/>
    <w:multiLevelType w:val="hybridMultilevel"/>
    <w:tmpl w:val="15803F12"/>
    <w:numStyleLink w:val="Stileimportato19"/>
  </w:abstractNum>
  <w:abstractNum w:abstractNumId="15" w15:restartNumberingAfterBreak="0">
    <w:nsid w:val="5CDB7F89"/>
    <w:multiLevelType w:val="hybridMultilevel"/>
    <w:tmpl w:val="04DEF5D6"/>
    <w:styleLink w:val="Stileimportato20"/>
    <w:lvl w:ilvl="0" w:tplc="C07253FA">
      <w:start w:val="1"/>
      <w:numFmt w:val="bullet"/>
      <w:lvlText w:val="❑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B4095A">
      <w:start w:val="1"/>
      <w:numFmt w:val="bullet"/>
      <w:lvlText w:val="o"/>
      <w:lvlJc w:val="left"/>
      <w:pPr>
        <w:tabs>
          <w:tab w:val="left" w:pos="108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B46916">
      <w:start w:val="1"/>
      <w:numFmt w:val="bullet"/>
      <w:lvlText w:val="▪"/>
      <w:lvlJc w:val="left"/>
      <w:pPr>
        <w:tabs>
          <w:tab w:val="left" w:pos="108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C440BDC">
      <w:start w:val="1"/>
      <w:numFmt w:val="bullet"/>
      <w:lvlText w:val="•"/>
      <w:lvlJc w:val="left"/>
      <w:pPr>
        <w:tabs>
          <w:tab w:val="left" w:pos="108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CC23926">
      <w:start w:val="1"/>
      <w:numFmt w:val="bullet"/>
      <w:lvlText w:val="o"/>
      <w:lvlJc w:val="left"/>
      <w:pPr>
        <w:tabs>
          <w:tab w:val="left" w:pos="108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E4C63C">
      <w:start w:val="1"/>
      <w:numFmt w:val="bullet"/>
      <w:lvlText w:val="▪"/>
      <w:lvlJc w:val="left"/>
      <w:pPr>
        <w:tabs>
          <w:tab w:val="left" w:pos="108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046050">
      <w:start w:val="1"/>
      <w:numFmt w:val="bullet"/>
      <w:lvlText w:val="•"/>
      <w:lvlJc w:val="left"/>
      <w:pPr>
        <w:tabs>
          <w:tab w:val="left" w:pos="108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594A038">
      <w:start w:val="1"/>
      <w:numFmt w:val="bullet"/>
      <w:lvlText w:val="o"/>
      <w:lvlJc w:val="left"/>
      <w:pPr>
        <w:tabs>
          <w:tab w:val="left" w:pos="108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3B870B2">
      <w:start w:val="1"/>
      <w:numFmt w:val="bullet"/>
      <w:lvlText w:val="▪"/>
      <w:lvlJc w:val="left"/>
      <w:pPr>
        <w:tabs>
          <w:tab w:val="left" w:pos="1080"/>
        </w:tabs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2DF4818"/>
    <w:multiLevelType w:val="hybridMultilevel"/>
    <w:tmpl w:val="15803F12"/>
    <w:styleLink w:val="Stileimportato19"/>
    <w:lvl w:ilvl="0" w:tplc="FD74D360">
      <w:start w:val="1"/>
      <w:numFmt w:val="bullet"/>
      <w:lvlText w:val="❑"/>
      <w:lvlJc w:val="left"/>
      <w:pPr>
        <w:ind w:left="78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EC0A392">
      <w:start w:val="1"/>
      <w:numFmt w:val="bullet"/>
      <w:lvlText w:val="o"/>
      <w:lvlJc w:val="left"/>
      <w:pPr>
        <w:tabs>
          <w:tab w:val="left" w:pos="720"/>
        </w:tabs>
        <w:ind w:left="150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AD8962A">
      <w:start w:val="1"/>
      <w:numFmt w:val="bullet"/>
      <w:lvlText w:val="▪"/>
      <w:lvlJc w:val="left"/>
      <w:pPr>
        <w:tabs>
          <w:tab w:val="left" w:pos="720"/>
        </w:tabs>
        <w:ind w:left="222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DAA5BA4">
      <w:start w:val="1"/>
      <w:numFmt w:val="bullet"/>
      <w:lvlText w:val="•"/>
      <w:lvlJc w:val="left"/>
      <w:pPr>
        <w:tabs>
          <w:tab w:val="left" w:pos="720"/>
        </w:tabs>
        <w:ind w:left="294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101A22">
      <w:start w:val="1"/>
      <w:numFmt w:val="bullet"/>
      <w:lvlText w:val="o"/>
      <w:lvlJc w:val="left"/>
      <w:pPr>
        <w:tabs>
          <w:tab w:val="left" w:pos="720"/>
        </w:tabs>
        <w:ind w:left="366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5D22A88">
      <w:start w:val="1"/>
      <w:numFmt w:val="bullet"/>
      <w:lvlText w:val="▪"/>
      <w:lvlJc w:val="left"/>
      <w:pPr>
        <w:tabs>
          <w:tab w:val="left" w:pos="720"/>
        </w:tabs>
        <w:ind w:left="438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BC4717C">
      <w:start w:val="1"/>
      <w:numFmt w:val="bullet"/>
      <w:lvlText w:val="•"/>
      <w:lvlJc w:val="left"/>
      <w:pPr>
        <w:tabs>
          <w:tab w:val="left" w:pos="720"/>
        </w:tabs>
        <w:ind w:left="510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04B3AC">
      <w:start w:val="1"/>
      <w:numFmt w:val="bullet"/>
      <w:lvlText w:val="o"/>
      <w:lvlJc w:val="left"/>
      <w:pPr>
        <w:tabs>
          <w:tab w:val="left" w:pos="720"/>
        </w:tabs>
        <w:ind w:left="582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AF24DAA">
      <w:start w:val="1"/>
      <w:numFmt w:val="bullet"/>
      <w:lvlText w:val="▪"/>
      <w:lvlJc w:val="left"/>
      <w:pPr>
        <w:tabs>
          <w:tab w:val="left" w:pos="720"/>
        </w:tabs>
        <w:ind w:left="654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5575A97"/>
    <w:multiLevelType w:val="hybridMultilevel"/>
    <w:tmpl w:val="04DEF5D6"/>
    <w:numStyleLink w:val="Stileimportato20"/>
  </w:abstractNum>
  <w:abstractNum w:abstractNumId="18" w15:restartNumberingAfterBreak="0">
    <w:nsid w:val="75EC4179"/>
    <w:multiLevelType w:val="hybridMultilevel"/>
    <w:tmpl w:val="9B78E7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EF0A0D"/>
    <w:multiLevelType w:val="hybridMultilevel"/>
    <w:tmpl w:val="66704EA6"/>
    <w:styleLink w:val="Stileimportato16"/>
    <w:lvl w:ilvl="0" w:tplc="D06429DA">
      <w:start w:val="1"/>
      <w:numFmt w:val="bullet"/>
      <w:lvlText w:val="❑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5654A4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12099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B88E1E8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34A7FAE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9DEE7A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2F26EB2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10C92A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8328DC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9"/>
  </w:num>
  <w:num w:numId="2">
    <w:abstractNumId w:val="6"/>
  </w:num>
  <w:num w:numId="3">
    <w:abstractNumId w:val="13"/>
  </w:num>
  <w:num w:numId="4">
    <w:abstractNumId w:val="11"/>
  </w:num>
  <w:num w:numId="5">
    <w:abstractNumId w:val="12"/>
  </w:num>
  <w:num w:numId="6">
    <w:abstractNumId w:val="3"/>
  </w:num>
  <w:num w:numId="7">
    <w:abstractNumId w:val="16"/>
  </w:num>
  <w:num w:numId="8">
    <w:abstractNumId w:val="14"/>
  </w:num>
  <w:num w:numId="9">
    <w:abstractNumId w:val="15"/>
  </w:num>
  <w:num w:numId="10">
    <w:abstractNumId w:val="17"/>
  </w:num>
  <w:num w:numId="11">
    <w:abstractNumId w:val="1"/>
  </w:num>
  <w:num w:numId="12">
    <w:abstractNumId w:val="4"/>
  </w:num>
  <w:num w:numId="13">
    <w:abstractNumId w:val="0"/>
  </w:num>
  <w:num w:numId="14">
    <w:abstractNumId w:val="8"/>
  </w:num>
  <w:num w:numId="15">
    <w:abstractNumId w:val="5"/>
  </w:num>
  <w:num w:numId="16">
    <w:abstractNumId w:val="9"/>
  </w:num>
  <w:num w:numId="17">
    <w:abstractNumId w:val="10"/>
  </w:num>
  <w:num w:numId="18">
    <w:abstractNumId w:val="7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627D"/>
    <w:rsid w:val="000949AA"/>
    <w:rsid w:val="001B6D41"/>
    <w:rsid w:val="002A634C"/>
    <w:rsid w:val="0030248C"/>
    <w:rsid w:val="0039593E"/>
    <w:rsid w:val="00432972"/>
    <w:rsid w:val="0047796D"/>
    <w:rsid w:val="004866AB"/>
    <w:rsid w:val="004A619A"/>
    <w:rsid w:val="004C53D7"/>
    <w:rsid w:val="00504CC6"/>
    <w:rsid w:val="005A2790"/>
    <w:rsid w:val="005D12F3"/>
    <w:rsid w:val="006729B8"/>
    <w:rsid w:val="00686A34"/>
    <w:rsid w:val="006B627D"/>
    <w:rsid w:val="006C2582"/>
    <w:rsid w:val="006E23DE"/>
    <w:rsid w:val="007A200C"/>
    <w:rsid w:val="00824614"/>
    <w:rsid w:val="008E0C5D"/>
    <w:rsid w:val="009719B1"/>
    <w:rsid w:val="00993C81"/>
    <w:rsid w:val="00B86241"/>
    <w:rsid w:val="00B9489E"/>
    <w:rsid w:val="00BB35FD"/>
    <w:rsid w:val="00CB2247"/>
    <w:rsid w:val="00D6638B"/>
    <w:rsid w:val="00D7496B"/>
    <w:rsid w:val="00D97284"/>
    <w:rsid w:val="00DE3BCE"/>
    <w:rsid w:val="00E4792F"/>
    <w:rsid w:val="00F2311B"/>
    <w:rsid w:val="00F91064"/>
    <w:rsid w:val="00FF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E65D4"/>
  <w15:docId w15:val="{6BC6E679-AAEB-434F-8173-421D9F31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6B627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it-IT"/>
    </w:rPr>
  </w:style>
  <w:style w:type="paragraph" w:styleId="Titolo4">
    <w:name w:val="heading 4"/>
    <w:next w:val="Normale"/>
    <w:link w:val="Titolo4Carattere"/>
    <w:rsid w:val="006B627D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3"/>
    </w:pPr>
    <w:rPr>
      <w:rFonts w:ascii="Times New Roman" w:eastAsia="Arial Unicode MS" w:hAnsi="Times New Roman" w:cs="Arial Unicode MS"/>
      <w:b/>
      <w:bCs/>
      <w:color w:val="000000"/>
      <w:sz w:val="40"/>
      <w:szCs w:val="40"/>
      <w:u w:color="000000"/>
      <w:bdr w:val="nil"/>
      <w:lang w:eastAsia="it-IT"/>
    </w:rPr>
  </w:style>
  <w:style w:type="paragraph" w:styleId="Titolo5">
    <w:name w:val="heading 5"/>
    <w:next w:val="Normale"/>
    <w:link w:val="Titolo5Carattere"/>
    <w:rsid w:val="006B627D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6B627D"/>
    <w:rPr>
      <w:rFonts w:ascii="Times New Roman" w:eastAsia="Arial Unicode MS" w:hAnsi="Times New Roman" w:cs="Arial Unicode MS"/>
      <w:b/>
      <w:bCs/>
      <w:color w:val="000000"/>
      <w:sz w:val="40"/>
      <w:szCs w:val="40"/>
      <w:u w:color="000000"/>
      <w:bdr w:val="nil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6B627D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it-IT"/>
    </w:rPr>
  </w:style>
  <w:style w:type="character" w:styleId="Numeropagina">
    <w:name w:val="page number"/>
    <w:rsid w:val="006B627D"/>
    <w:rPr>
      <w:lang w:val="it-IT"/>
    </w:rPr>
  </w:style>
  <w:style w:type="paragraph" w:styleId="Pidipagina">
    <w:name w:val="footer"/>
    <w:link w:val="PidipaginaCarattere"/>
    <w:rsid w:val="006B627D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819"/>
        <w:tab w:val="right" w:pos="9638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6B627D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it-IT"/>
    </w:rPr>
  </w:style>
  <w:style w:type="numbering" w:customStyle="1" w:styleId="Stileimportato16">
    <w:name w:val="Stile importato 16"/>
    <w:rsid w:val="006B627D"/>
    <w:pPr>
      <w:numPr>
        <w:numId w:val="1"/>
      </w:numPr>
    </w:pPr>
  </w:style>
  <w:style w:type="numbering" w:customStyle="1" w:styleId="Stileimportato17">
    <w:name w:val="Stile importato 17"/>
    <w:rsid w:val="006B627D"/>
    <w:pPr>
      <w:numPr>
        <w:numId w:val="3"/>
      </w:numPr>
    </w:pPr>
  </w:style>
  <w:style w:type="paragraph" w:styleId="Rientrocorpodeltesto">
    <w:name w:val="Body Text Indent"/>
    <w:link w:val="RientrocorpodeltestoCarattere"/>
    <w:rsid w:val="007A200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360"/>
      <w:jc w:val="both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A200C"/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it-IT"/>
    </w:rPr>
  </w:style>
  <w:style w:type="numbering" w:customStyle="1" w:styleId="Stileimportato18">
    <w:name w:val="Stile importato 18"/>
    <w:rsid w:val="007A200C"/>
    <w:pPr>
      <w:numPr>
        <w:numId w:val="5"/>
      </w:numPr>
    </w:pPr>
  </w:style>
  <w:style w:type="numbering" w:customStyle="1" w:styleId="Stileimportato19">
    <w:name w:val="Stile importato 19"/>
    <w:rsid w:val="007A200C"/>
    <w:pPr>
      <w:numPr>
        <w:numId w:val="7"/>
      </w:numPr>
    </w:pPr>
  </w:style>
  <w:style w:type="numbering" w:customStyle="1" w:styleId="Stileimportato20">
    <w:name w:val="Stile importato 20"/>
    <w:rsid w:val="007A200C"/>
    <w:pPr>
      <w:numPr>
        <w:numId w:val="9"/>
      </w:numPr>
    </w:pPr>
  </w:style>
  <w:style w:type="paragraph" w:styleId="Rientrocorpodeltesto3">
    <w:name w:val="Body Text Indent 3"/>
    <w:link w:val="Rientrocorpodeltesto3Carattere"/>
    <w:rsid w:val="007A200C"/>
    <w:pPr>
      <w:pBdr>
        <w:top w:val="nil"/>
        <w:left w:val="nil"/>
        <w:bottom w:val="nil"/>
        <w:right w:val="nil"/>
        <w:between w:val="nil"/>
        <w:bar w:val="nil"/>
      </w:pBdr>
      <w:spacing w:before="240" w:after="0" w:line="240" w:lineRule="auto"/>
      <w:ind w:firstLine="360"/>
      <w:jc w:val="both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A200C"/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it-IT"/>
    </w:rPr>
  </w:style>
  <w:style w:type="numbering" w:customStyle="1" w:styleId="Stileimportato24">
    <w:name w:val="Stile importato 24"/>
    <w:rsid w:val="0039593E"/>
    <w:pPr>
      <w:numPr>
        <w:numId w:val="11"/>
      </w:numPr>
    </w:pPr>
  </w:style>
  <w:style w:type="paragraph" w:styleId="Paragrafoelenco">
    <w:name w:val="List Paragraph"/>
    <w:basedOn w:val="Normale"/>
    <w:uiPriority w:val="34"/>
    <w:qFormat/>
    <w:rsid w:val="00D66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Argenio</dc:creator>
  <cp:lastModifiedBy>Saso Tigani</cp:lastModifiedBy>
  <cp:revision>23</cp:revision>
  <cp:lastPrinted>2021-05-18T12:31:00Z</cp:lastPrinted>
  <dcterms:created xsi:type="dcterms:W3CDTF">2017-08-09T10:28:00Z</dcterms:created>
  <dcterms:modified xsi:type="dcterms:W3CDTF">2021-12-16T15:53:00Z</dcterms:modified>
</cp:coreProperties>
</file>